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7D" w:rsidRDefault="00476F7D" w:rsidP="00AA49EC">
      <w:pPr>
        <w:pStyle w:val="Header"/>
        <w:rPr>
          <w:rFonts w:ascii="Arial" w:hAnsi="Arial" w:cs="Arial"/>
          <w:b/>
        </w:rPr>
      </w:pPr>
    </w:p>
    <w:p w:rsidR="00AA49EC" w:rsidRPr="00AA49EC" w:rsidRDefault="00AA49EC" w:rsidP="00AA49EC">
      <w:pPr>
        <w:pStyle w:val="Header"/>
        <w:rPr>
          <w:rFonts w:ascii="Arial" w:hAnsi="Arial" w:cs="Arial"/>
          <w:b/>
        </w:rPr>
      </w:pPr>
      <w:r w:rsidRPr="00AA49EC">
        <w:rPr>
          <w:rFonts w:ascii="Arial" w:hAnsi="Arial" w:cs="Arial"/>
          <w:b/>
        </w:rPr>
        <w:t xml:space="preserve">Suggested Example Label Wording  </w:t>
      </w:r>
    </w:p>
    <w:p w:rsidR="00ED2C9D" w:rsidRDefault="00AA49EC" w:rsidP="00ED2C9D">
      <w:pPr>
        <w:spacing w:after="0" w:line="240" w:lineRule="auto"/>
        <w:jc w:val="both"/>
        <w:rPr>
          <w:rFonts w:ascii="Arial" w:hAnsi="Arial" w:cs="Arial"/>
        </w:rPr>
      </w:pPr>
      <w:r w:rsidRPr="00AA49EC">
        <w:rPr>
          <w:rFonts w:ascii="Arial" w:hAnsi="Arial" w:cs="Arial"/>
        </w:rPr>
        <w:t xml:space="preserve">An example label should be sent to the MHRA with the CTA application.  </w:t>
      </w:r>
      <w:r w:rsidR="00FA3545">
        <w:rPr>
          <w:rFonts w:ascii="Arial" w:hAnsi="Arial" w:cs="Arial"/>
        </w:rPr>
        <w:t xml:space="preserve">It </w:t>
      </w:r>
      <w:r w:rsidRPr="00AA49EC">
        <w:rPr>
          <w:rFonts w:ascii="Arial" w:hAnsi="Arial" w:cs="Arial"/>
        </w:rPr>
        <w:t>should include</w:t>
      </w:r>
      <w:r w:rsidR="00ED2C9D">
        <w:rPr>
          <w:rFonts w:ascii="Arial" w:hAnsi="Arial" w:cs="Arial"/>
        </w:rPr>
        <w:t xml:space="preserve"> all text, measurements and </w:t>
      </w:r>
      <w:r w:rsidR="00FA3545">
        <w:rPr>
          <w:rFonts w:ascii="Arial" w:hAnsi="Arial" w:cs="Arial"/>
        </w:rPr>
        <w:t xml:space="preserve">the sample </w:t>
      </w:r>
      <w:r w:rsidR="00ED2C9D">
        <w:rPr>
          <w:rFonts w:ascii="Arial" w:hAnsi="Arial" w:cs="Arial"/>
        </w:rPr>
        <w:t xml:space="preserve">provided </w:t>
      </w:r>
      <w:r w:rsidR="00FA3545">
        <w:rPr>
          <w:rFonts w:ascii="Arial" w:hAnsi="Arial" w:cs="Arial"/>
        </w:rPr>
        <w:t>be</w:t>
      </w:r>
      <w:r w:rsidR="00ED2C9D">
        <w:rPr>
          <w:rFonts w:ascii="Arial" w:hAnsi="Arial" w:cs="Arial"/>
        </w:rPr>
        <w:t xml:space="preserve"> the actual size</w:t>
      </w:r>
      <w:r w:rsidR="00103881">
        <w:rPr>
          <w:rFonts w:ascii="Arial" w:hAnsi="Arial" w:cs="Arial"/>
        </w:rPr>
        <w:t xml:space="preserve"> use</w:t>
      </w:r>
      <w:r w:rsidR="00ED2C9D">
        <w:rPr>
          <w:rFonts w:ascii="Arial" w:hAnsi="Arial" w:cs="Arial"/>
        </w:rPr>
        <w:t>d.</w:t>
      </w:r>
    </w:p>
    <w:p w:rsidR="00ED2C9D" w:rsidRDefault="00ED2C9D" w:rsidP="00ED2C9D">
      <w:pPr>
        <w:spacing w:after="0" w:line="240" w:lineRule="auto"/>
        <w:jc w:val="both"/>
        <w:rPr>
          <w:rFonts w:ascii="Arial" w:hAnsi="Arial" w:cs="Arial"/>
        </w:rPr>
      </w:pPr>
    </w:p>
    <w:p w:rsidR="00ED2C9D" w:rsidRDefault="00ED2C9D" w:rsidP="00ED2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 placebo is </w:t>
      </w:r>
      <w:r w:rsidR="00103881">
        <w:rPr>
          <w:rFonts w:ascii="Arial" w:hAnsi="Arial" w:cs="Arial"/>
        </w:rPr>
        <w:t>used,</w:t>
      </w:r>
      <w:r>
        <w:rPr>
          <w:rFonts w:ascii="Arial" w:hAnsi="Arial" w:cs="Arial"/>
        </w:rPr>
        <w:t xml:space="preserve"> it </w:t>
      </w:r>
      <w:r w:rsidR="00103881">
        <w:rPr>
          <w:rFonts w:ascii="Arial" w:hAnsi="Arial" w:cs="Arial"/>
        </w:rPr>
        <w:t>must be</w:t>
      </w:r>
      <w:r w:rsidR="00FA3545">
        <w:rPr>
          <w:rFonts w:ascii="Arial" w:hAnsi="Arial" w:cs="Arial"/>
        </w:rPr>
        <w:t xml:space="preserve"> labelled and packaged identical</w:t>
      </w:r>
      <w:r w:rsidR="00103881">
        <w:rPr>
          <w:rFonts w:ascii="Arial" w:hAnsi="Arial" w:cs="Arial"/>
        </w:rPr>
        <w:t>ly</w:t>
      </w:r>
      <w:r w:rsidR="00FA3545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the MP to maintain the blind.  </w:t>
      </w:r>
    </w:p>
    <w:p w:rsidR="00ED2C9D" w:rsidRDefault="00ED2C9D" w:rsidP="00ED2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49EC" w:rsidRPr="00AA49EC" w:rsidRDefault="00AA49EC" w:rsidP="00CE63EF">
      <w:pPr>
        <w:spacing w:after="0" w:line="240" w:lineRule="auto"/>
        <w:jc w:val="both"/>
        <w:rPr>
          <w:rFonts w:ascii="Arial" w:hAnsi="Arial" w:cs="Arial"/>
        </w:rPr>
      </w:pPr>
    </w:p>
    <w:p w:rsidR="006A6049" w:rsidRDefault="006A6049" w:rsidP="00CE63EF">
      <w:pPr>
        <w:spacing w:after="0" w:line="240" w:lineRule="auto"/>
        <w:jc w:val="both"/>
        <w:rPr>
          <w:rFonts w:ascii="Arial" w:hAnsi="Arial" w:cs="Arial"/>
          <w:b/>
        </w:rPr>
      </w:pPr>
    </w:p>
    <w:p w:rsidR="00586ECD" w:rsidRDefault="007E7474" w:rsidP="00CE63EF">
      <w:pPr>
        <w:spacing w:after="0" w:line="240" w:lineRule="auto"/>
        <w:jc w:val="both"/>
        <w:rPr>
          <w:rFonts w:ascii="Arial" w:hAnsi="Arial" w:cs="Arial"/>
        </w:rPr>
      </w:pPr>
      <w:r w:rsidRPr="00AA49EC">
        <w:rPr>
          <w:rFonts w:ascii="Arial" w:hAnsi="Arial" w:cs="Arial"/>
          <w:b/>
        </w:rPr>
        <w:t xml:space="preserve">Medicinal Product used </w:t>
      </w:r>
      <w:r w:rsidRPr="00AA49EC">
        <w:rPr>
          <w:rFonts w:ascii="Arial" w:hAnsi="Arial" w:cs="Arial"/>
          <w:b/>
          <w:u w:val="single"/>
        </w:rPr>
        <w:t xml:space="preserve">with </w:t>
      </w:r>
      <w:r w:rsidRPr="00AA49EC">
        <w:rPr>
          <w:rFonts w:ascii="Arial" w:hAnsi="Arial" w:cs="Arial"/>
          <w:b/>
        </w:rPr>
        <w:t>a marketing authorisation</w:t>
      </w:r>
      <w:r w:rsidR="00AA49EC">
        <w:rPr>
          <w:rFonts w:ascii="Arial" w:hAnsi="Arial" w:cs="Arial"/>
          <w:b/>
        </w:rPr>
        <w:t xml:space="preserve"> </w:t>
      </w:r>
      <w:r w:rsidR="00AA49EC" w:rsidRPr="00AA49EC">
        <w:rPr>
          <w:rFonts w:ascii="Arial" w:hAnsi="Arial" w:cs="Arial"/>
        </w:rPr>
        <w:t>(Licensed product)</w:t>
      </w:r>
      <w:r w:rsidR="00ED2C9D">
        <w:rPr>
          <w:rFonts w:ascii="Arial" w:hAnsi="Arial" w:cs="Arial"/>
        </w:rPr>
        <w:t>:</w:t>
      </w:r>
    </w:p>
    <w:p w:rsidR="006A6049" w:rsidRDefault="006A6049" w:rsidP="00CE63EF">
      <w:pPr>
        <w:spacing w:after="0" w:line="240" w:lineRule="auto"/>
        <w:jc w:val="both"/>
        <w:rPr>
          <w:rFonts w:ascii="Arial" w:hAnsi="Arial" w:cs="Arial"/>
        </w:rPr>
      </w:pPr>
    </w:p>
    <w:p w:rsidR="00251DBF" w:rsidRDefault="00251DBF" w:rsidP="00CE63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ED2C9D">
        <w:rPr>
          <w:rFonts w:ascii="Arial" w:hAnsi="Arial" w:cs="Arial"/>
        </w:rPr>
        <w:t xml:space="preserve"> be labelled in accordance with the requirements for a dispensed medicine</w:t>
      </w:r>
      <w:r>
        <w:rPr>
          <w:rFonts w:ascii="Arial" w:hAnsi="Arial" w:cs="Arial"/>
        </w:rPr>
        <w:t xml:space="preserve"> </w:t>
      </w:r>
      <w:r w:rsidR="00FA3545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. This needs to be justified in the CTA application/cover letter.  </w:t>
      </w:r>
      <w:r w:rsidR="00FA3545">
        <w:rPr>
          <w:rFonts w:ascii="Arial" w:hAnsi="Arial" w:cs="Arial"/>
        </w:rPr>
        <w:t xml:space="preserve">Instances where the MP is being taken home by participants should still follow the guidelines in Annexe 13 of </w:t>
      </w:r>
      <w:r w:rsidR="00CE63EF">
        <w:rPr>
          <w:rFonts w:ascii="Arial" w:hAnsi="Arial" w:cs="Arial"/>
        </w:rPr>
        <w:t xml:space="preserve">the </w:t>
      </w:r>
      <w:r w:rsidR="00FA3545">
        <w:rPr>
          <w:rFonts w:ascii="Arial" w:hAnsi="Arial" w:cs="Arial"/>
        </w:rPr>
        <w:t>GMP</w:t>
      </w:r>
      <w:r w:rsidR="00CE63EF">
        <w:rPr>
          <w:rFonts w:ascii="Arial" w:hAnsi="Arial" w:cs="Arial"/>
        </w:rPr>
        <w:t xml:space="preserve"> regulations to identify as an Investigational Medicinal Product</w:t>
      </w:r>
      <w:r w:rsidR="00FA3545">
        <w:rPr>
          <w:rFonts w:ascii="Arial" w:hAnsi="Arial" w:cs="Arial"/>
        </w:rPr>
        <w:t>.</w:t>
      </w:r>
    </w:p>
    <w:p w:rsidR="00CE63EF" w:rsidRDefault="00CE63EF" w:rsidP="00CE63EF">
      <w:pPr>
        <w:jc w:val="both"/>
        <w:rPr>
          <w:rFonts w:ascii="Arial" w:hAnsi="Arial" w:cs="Arial"/>
        </w:rPr>
      </w:pPr>
    </w:p>
    <w:p w:rsidR="007E7474" w:rsidRPr="00AA49EC" w:rsidRDefault="007E7474" w:rsidP="00CE63EF">
      <w:pPr>
        <w:jc w:val="both"/>
        <w:rPr>
          <w:rFonts w:ascii="Arial" w:hAnsi="Arial" w:cs="Arial"/>
        </w:rPr>
      </w:pPr>
      <w:r w:rsidRPr="00AA49EC">
        <w:rPr>
          <w:rFonts w:ascii="Arial" w:hAnsi="Arial" w:cs="Arial"/>
        </w:rPr>
        <w:t>Example:</w:t>
      </w:r>
    </w:p>
    <w:p w:rsidR="007E7474" w:rsidRDefault="007E747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234950</wp:posOffset>
                </wp:positionV>
                <wp:extent cx="3857625" cy="1638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63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3FB" w:rsidRPr="007703FB" w:rsidRDefault="007E7474" w:rsidP="00920E2A">
                            <w:pPr>
                              <w:spacing w:after="0" w:line="240" w:lineRule="auto"/>
                              <w:ind w:left="4320" w:hanging="43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Project Name/Acronym</w:t>
                            </w:r>
                            <w:r w:rsidR="00924B8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(EudraCT number)</w:t>
                            </w:r>
                            <w:r w:rsidR="00920E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920E2A" w:rsidRPr="00920E2A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  [RESEARCH PROJECT LOGO]</w:t>
                            </w:r>
                          </w:p>
                          <w:p w:rsidR="007703FB" w:rsidRPr="007703FB" w:rsidRDefault="007E7474" w:rsidP="00920E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Chief Investigator: xxxxx</w:t>
                            </w:r>
                          </w:p>
                          <w:p w:rsidR="00920E2A" w:rsidRDefault="00920E2A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E7474" w:rsidRDefault="007E7474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MP name, formulation</w:t>
                            </w:r>
                            <w:r w:rsidR="00CE63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strength</w:t>
                            </w:r>
                            <w:r w:rsidR="00CE63E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quantity, expiry/use by date for reconstituted MP</w:t>
                            </w:r>
                          </w:p>
                          <w:p w:rsidR="007703FB" w:rsidRPr="007703FB" w:rsidRDefault="007703FB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E7474" w:rsidRPr="007703FB" w:rsidRDefault="007E7474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Instructions (as specified by the prescriber)</w:t>
                            </w:r>
                          </w:p>
                          <w:p w:rsidR="007E7474" w:rsidRDefault="007E7474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Participant Number:            </w:t>
                            </w:r>
                            <w:r w:rsid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of Supply:</w:t>
                            </w:r>
                          </w:p>
                          <w:p w:rsidR="007703FB" w:rsidRPr="007703FB" w:rsidRDefault="007703FB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03FB" w:rsidRPr="007703FB" w:rsidRDefault="007703FB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address of hospital/primary care supplier</w:t>
                            </w:r>
                          </w:p>
                          <w:p w:rsidR="007703FB" w:rsidRDefault="007703FB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03FB" w:rsidRPr="007703FB" w:rsidRDefault="007703FB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Keep out of reach of children</w:t>
                            </w:r>
                          </w:p>
                          <w:p w:rsidR="007703FB" w:rsidRPr="007703FB" w:rsidRDefault="007703FB" w:rsidP="007703F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Additional cautions (as recommended by the BNF</w:t>
                            </w: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703FB" w:rsidRPr="007E7474" w:rsidRDefault="007703FB" w:rsidP="007E7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6.5pt;margin-top:18.5pt;width:303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" fillcolor="white [3201]" strokecolor="black [3213]" strokeweight="2pt">
                <v:textbox>
                  <w:txbxContent>
                    <w:p w:rsidR="007703FB" w:rsidRPr="007703FB" w:rsidRDefault="007E7474" w:rsidP="00920E2A">
                      <w:pPr>
                        <w:spacing w:after="0" w:line="240" w:lineRule="auto"/>
                        <w:ind w:left="4320" w:hanging="43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Project Name/Acronym</w:t>
                      </w:r>
                      <w:r w:rsidR="00924B8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and</w:t>
                      </w: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(EudraCT number)</w:t>
                      </w:r>
                      <w:r w:rsidR="00920E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="00920E2A" w:rsidRPr="00920E2A">
                        <w:rPr>
                          <w:rFonts w:ascii="Arial" w:hAnsi="Arial" w:cs="Arial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  [RESEARCH PROJECT LOGO]</w:t>
                      </w:r>
                    </w:p>
                    <w:p w:rsidR="007703FB" w:rsidRPr="007703FB" w:rsidRDefault="007E7474" w:rsidP="00920E2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Chief Investigator: xxxxx</w:t>
                      </w:r>
                    </w:p>
                    <w:p w:rsidR="00920E2A" w:rsidRDefault="00920E2A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E7474" w:rsidRDefault="007E7474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MP name, formulation</w:t>
                      </w:r>
                      <w:r w:rsidR="00CE63EF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strength</w:t>
                      </w:r>
                      <w:r w:rsidR="00CE63EF">
                        <w:rPr>
                          <w:rFonts w:ascii="Arial" w:hAnsi="Arial" w:cs="Arial"/>
                          <w:sz w:val="16"/>
                          <w:szCs w:val="16"/>
                        </w:rPr>
                        <w:t>, quantity, expiry/use by date for reconstituted MP</w:t>
                      </w:r>
                    </w:p>
                    <w:p w:rsidR="007703FB" w:rsidRPr="007703FB" w:rsidRDefault="007703FB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E7474" w:rsidRPr="007703FB" w:rsidRDefault="007E7474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Instructions (as specified by the prescriber)</w:t>
                      </w:r>
                    </w:p>
                    <w:p w:rsidR="007E7474" w:rsidRDefault="007E7474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Participant Number:            </w:t>
                      </w:r>
                      <w:r w:rsid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Date of Supply:</w:t>
                      </w:r>
                    </w:p>
                    <w:p w:rsidR="007703FB" w:rsidRPr="007703FB" w:rsidRDefault="007703FB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03FB" w:rsidRPr="007703FB" w:rsidRDefault="007703FB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address of hospital/primary care supplier</w:t>
                      </w:r>
                    </w:p>
                    <w:p w:rsidR="007703FB" w:rsidRDefault="007703FB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7703FB" w:rsidRPr="007703FB" w:rsidRDefault="007703FB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Keep out of reach of children</w:t>
                      </w:r>
                    </w:p>
                    <w:p w:rsidR="007703FB" w:rsidRPr="007703FB" w:rsidRDefault="007703FB" w:rsidP="007703F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Additional cautions (as recommended by the BNF</w:t>
                      </w: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7703FB" w:rsidRPr="007E7474" w:rsidRDefault="007703FB" w:rsidP="007E7474"/>
                  </w:txbxContent>
                </v:textbox>
              </v:rect>
            </w:pict>
          </mc:Fallback>
        </mc:AlternateContent>
      </w:r>
    </w:p>
    <w:p w:rsidR="007E7474" w:rsidRDefault="007E7474">
      <w:pPr>
        <w:rPr>
          <w:b/>
        </w:rPr>
      </w:pPr>
    </w:p>
    <w:p w:rsidR="007E7474" w:rsidRDefault="007E7474">
      <w:pPr>
        <w:rPr>
          <w:b/>
        </w:rPr>
      </w:pPr>
    </w:p>
    <w:p w:rsidR="007E7474" w:rsidRDefault="007E7474">
      <w:pPr>
        <w:rPr>
          <w:b/>
        </w:rPr>
      </w:pPr>
    </w:p>
    <w:p w:rsidR="007E7474" w:rsidRDefault="007E7474">
      <w:pPr>
        <w:rPr>
          <w:b/>
        </w:rPr>
      </w:pPr>
    </w:p>
    <w:p w:rsidR="007E7474" w:rsidRDefault="007E7474">
      <w:pPr>
        <w:rPr>
          <w:b/>
        </w:rPr>
      </w:pPr>
    </w:p>
    <w:p w:rsidR="007703FB" w:rsidRDefault="007703FB">
      <w:pPr>
        <w:rPr>
          <w:b/>
        </w:rPr>
      </w:pPr>
    </w:p>
    <w:p w:rsidR="006A6049" w:rsidRDefault="006A6049" w:rsidP="00CE63EF">
      <w:pPr>
        <w:spacing w:after="0" w:line="240" w:lineRule="auto"/>
        <w:rPr>
          <w:rFonts w:ascii="Arial" w:hAnsi="Arial" w:cs="Arial"/>
          <w:b/>
        </w:rPr>
      </w:pPr>
    </w:p>
    <w:p w:rsidR="007E7474" w:rsidRDefault="007E7474" w:rsidP="00CE63EF">
      <w:pPr>
        <w:spacing w:after="0" w:line="240" w:lineRule="auto"/>
        <w:rPr>
          <w:rFonts w:ascii="Arial" w:hAnsi="Arial" w:cs="Arial"/>
        </w:rPr>
      </w:pPr>
      <w:r w:rsidRPr="00AA49EC">
        <w:rPr>
          <w:rFonts w:ascii="Arial" w:hAnsi="Arial" w:cs="Arial"/>
          <w:b/>
        </w:rPr>
        <w:t xml:space="preserve">Medicinal Product </w:t>
      </w:r>
      <w:r w:rsidRPr="00AA49EC">
        <w:rPr>
          <w:rFonts w:ascii="Arial" w:hAnsi="Arial" w:cs="Arial"/>
          <w:b/>
          <w:u w:val="single"/>
        </w:rPr>
        <w:t>without</w:t>
      </w:r>
      <w:r w:rsidRPr="00AA49EC">
        <w:rPr>
          <w:rFonts w:ascii="Arial" w:hAnsi="Arial" w:cs="Arial"/>
          <w:b/>
        </w:rPr>
        <w:t xml:space="preserve"> a marketing authorisation</w:t>
      </w:r>
      <w:r w:rsidR="00AA49EC">
        <w:rPr>
          <w:rFonts w:ascii="Arial" w:hAnsi="Arial" w:cs="Arial"/>
          <w:b/>
        </w:rPr>
        <w:t xml:space="preserve"> </w:t>
      </w:r>
      <w:r w:rsidR="00AA49EC" w:rsidRPr="00AA49EC">
        <w:rPr>
          <w:rFonts w:ascii="Arial" w:hAnsi="Arial" w:cs="Arial"/>
        </w:rPr>
        <w:t>(Unlicensed product)</w:t>
      </w:r>
      <w:r w:rsidR="00CE63EF">
        <w:rPr>
          <w:rFonts w:ascii="Arial" w:hAnsi="Arial" w:cs="Arial"/>
        </w:rPr>
        <w:t>:</w:t>
      </w:r>
    </w:p>
    <w:p w:rsidR="006A6049" w:rsidRDefault="006A6049" w:rsidP="006A6049">
      <w:pPr>
        <w:spacing w:after="0" w:line="240" w:lineRule="auto"/>
        <w:jc w:val="both"/>
        <w:rPr>
          <w:rFonts w:ascii="Arial" w:hAnsi="Arial" w:cs="Arial"/>
        </w:rPr>
      </w:pPr>
    </w:p>
    <w:p w:rsidR="00CE63EF" w:rsidRDefault="00CE63EF" w:rsidP="006A604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Must be labelled in accordance with </w:t>
      </w:r>
      <w:r w:rsidR="00924B88">
        <w:rPr>
          <w:rFonts w:ascii="Arial" w:hAnsi="Arial" w:cs="Arial"/>
        </w:rPr>
        <w:t xml:space="preserve">Annexe 13 of the GMP regulations for </w:t>
      </w:r>
      <w:r>
        <w:rPr>
          <w:rFonts w:ascii="Arial" w:hAnsi="Arial" w:cs="Arial"/>
        </w:rPr>
        <w:t>Investigational Medicinal Product</w:t>
      </w:r>
      <w:r w:rsidR="00924B88">
        <w:rPr>
          <w:rFonts w:ascii="Arial" w:hAnsi="Arial" w:cs="Arial"/>
        </w:rPr>
        <w:t>s</w:t>
      </w:r>
    </w:p>
    <w:p w:rsidR="00CE63EF" w:rsidRPr="00AA49EC" w:rsidRDefault="00CE63EF" w:rsidP="00CE63EF">
      <w:pPr>
        <w:spacing w:after="0" w:line="240" w:lineRule="auto"/>
        <w:rPr>
          <w:rFonts w:ascii="Arial" w:hAnsi="Arial" w:cs="Arial"/>
          <w:b/>
        </w:rPr>
      </w:pPr>
    </w:p>
    <w:p w:rsidR="007E7474" w:rsidRPr="00AA49EC" w:rsidRDefault="007E7474">
      <w:pPr>
        <w:rPr>
          <w:rFonts w:ascii="Arial" w:hAnsi="Arial" w:cs="Arial"/>
        </w:rPr>
      </w:pPr>
      <w:r w:rsidRPr="00AA49EC">
        <w:rPr>
          <w:rFonts w:ascii="Arial" w:hAnsi="Arial" w:cs="Arial"/>
        </w:rPr>
        <w:t>Example</w:t>
      </w:r>
      <w:r w:rsidR="00924B88">
        <w:rPr>
          <w:rFonts w:ascii="Arial" w:hAnsi="Arial" w:cs="Arial"/>
        </w:rPr>
        <w:t>:</w:t>
      </w:r>
    </w:p>
    <w:p w:rsidR="007E7474" w:rsidRPr="007E7474" w:rsidRDefault="007E747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4F8EB" wp14:editId="67BE0D43">
                <wp:simplePos x="0" y="0"/>
                <wp:positionH relativeFrom="column">
                  <wp:posOffset>981075</wp:posOffset>
                </wp:positionH>
                <wp:positionV relativeFrom="paragraph">
                  <wp:posOffset>231774</wp:posOffset>
                </wp:positionV>
                <wp:extent cx="3914775" cy="2047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2047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3FB" w:rsidRPr="00920E2A" w:rsidRDefault="007703FB" w:rsidP="00920E2A">
                            <w:pPr>
                              <w:spacing w:after="0" w:line="240" w:lineRule="auto"/>
                              <w:ind w:left="4320" w:hanging="268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20E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Clinical Trials Use Only</w:t>
                            </w:r>
                            <w:r w:rsidR="00920E2A" w:rsidRPr="00920E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E2A" w:rsidRPr="00920E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920E2A" w:rsidRPr="00920E2A">
                              <w:rPr>
                                <w:rFonts w:ascii="Arial" w:hAnsi="Arial" w:cs="Arial"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920E2A" w:rsidRPr="00920E2A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[RESEARCH            PROJECT LOGO]</w:t>
                            </w:r>
                          </w:p>
                          <w:p w:rsidR="007703FB" w:rsidRDefault="007703FB" w:rsidP="00920E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Project Name/Acronym</w:t>
                            </w:r>
                            <w:r w:rsidR="00924B8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(EudraCT number)</w:t>
                            </w:r>
                          </w:p>
                          <w:p w:rsidR="00924B88" w:rsidRDefault="007703FB" w:rsidP="00920E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use in project name/acronym </w:t>
                            </w:r>
                          </w:p>
                          <w:p w:rsidR="007703FB" w:rsidRPr="007703FB" w:rsidRDefault="00924B88" w:rsidP="00920E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="007703FB"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nstructions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use </w:t>
                            </w:r>
                            <w:r w:rsidR="007703FB"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 stated in participant information sheet</w:t>
                            </w:r>
                          </w:p>
                          <w:p w:rsidR="007703FB" w:rsidRDefault="007703FB" w:rsidP="00920E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Chief Investigator: xxxxx</w:t>
                            </w:r>
                          </w:p>
                          <w:p w:rsidR="00CE63EF" w:rsidRDefault="00CE63EF" w:rsidP="00CE63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MP name, formulation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strength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quantity, expiry/use by date for reconstituted MP</w:t>
                            </w:r>
                            <w:r w:rsidR="00924B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stability/re-test date</w:t>
                            </w:r>
                          </w:p>
                          <w:p w:rsidR="007703FB" w:rsidRDefault="007703FB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03FB" w:rsidRPr="007703FB" w:rsidRDefault="00924B88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Batch No.</w:t>
                            </w:r>
                            <w:r w:rsidR="001038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Storage </w:t>
                            </w:r>
                            <w:r w:rsidR="007703FB"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Instructions</w:t>
                            </w:r>
                            <w:r w:rsidR="001038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7703FB"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703FB" w:rsidRDefault="007703FB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Participant Number: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of Supply:</w:t>
                            </w:r>
                            <w:bookmarkStart w:id="0" w:name="_GoBack"/>
                            <w:bookmarkEnd w:id="0"/>
                          </w:p>
                          <w:p w:rsidR="007703FB" w:rsidRPr="007703FB" w:rsidRDefault="007703FB" w:rsidP="007703F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03FB" w:rsidRPr="007703FB" w:rsidRDefault="00103881" w:rsidP="00920E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Sponsor contact n</w:t>
                            </w:r>
                            <w:r w:rsidR="007703FB"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ame and addres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s: </w:t>
                            </w:r>
                          </w:p>
                          <w:p w:rsidR="007703FB" w:rsidRPr="007703FB" w:rsidRDefault="007703FB" w:rsidP="00920E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Keep out of reach of children</w:t>
                            </w:r>
                          </w:p>
                          <w:p w:rsidR="007703FB" w:rsidRPr="007703FB" w:rsidRDefault="007703FB" w:rsidP="00920E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703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Additional cautions (as recommended by the BNF</w:t>
                            </w:r>
                            <w:r w:rsidRPr="007703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703FB" w:rsidRDefault="007703FB" w:rsidP="007703F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4F8EB" id="Rectangle 2" o:spid="_x0000_s1027" style="position:absolute;margin-left:77.25pt;margin-top:18.25pt;width:308.25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" fillcolor="white [3201]" strokecolor="black [3213]" strokeweight="2pt">
                <v:textbox>
                  <w:txbxContent>
                    <w:p w:rsidR="007703FB" w:rsidRPr="00920E2A" w:rsidRDefault="007703FB" w:rsidP="00920E2A">
                      <w:pPr>
                        <w:spacing w:after="0" w:line="240" w:lineRule="auto"/>
                        <w:ind w:left="4320" w:hanging="268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20E2A">
                        <w:rPr>
                          <w:rFonts w:ascii="Arial" w:hAnsi="Arial" w:cs="Arial"/>
                          <w:sz w:val="20"/>
                          <w:szCs w:val="20"/>
                        </w:rPr>
                        <w:t>For Clinical Trials Use Only</w:t>
                      </w:r>
                      <w:r w:rsidR="00920E2A" w:rsidRPr="00920E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920E2A" w:rsidRPr="00920E2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920E2A" w:rsidRPr="00920E2A">
                        <w:rPr>
                          <w:rFonts w:ascii="Arial" w:hAnsi="Arial" w:cs="Arial"/>
                          <w:color w:val="1F497D" w:themeColor="text2"/>
                          <w:sz w:val="16"/>
                          <w:szCs w:val="16"/>
                        </w:rPr>
                        <w:t xml:space="preserve">   </w:t>
                      </w:r>
                      <w:r w:rsidR="00920E2A" w:rsidRPr="00920E2A">
                        <w:rPr>
                          <w:rFonts w:ascii="Arial" w:hAnsi="Arial" w:cs="Arial"/>
                          <w:b/>
                          <w:color w:val="1F497D" w:themeColor="text2"/>
                          <w:sz w:val="16"/>
                          <w:szCs w:val="16"/>
                        </w:rPr>
                        <w:t>[RESEARCH            PROJECT LOGO]</w:t>
                      </w:r>
                    </w:p>
                    <w:p w:rsidR="007703FB" w:rsidRDefault="007703FB" w:rsidP="00920E2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Project Name/Acronym</w:t>
                      </w:r>
                      <w:r w:rsidR="00924B8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and</w:t>
                      </w: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(EudraCT number)</w:t>
                      </w:r>
                    </w:p>
                    <w:p w:rsidR="00924B88" w:rsidRDefault="007703FB" w:rsidP="00920E2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use in project name/acronym </w:t>
                      </w:r>
                    </w:p>
                    <w:p w:rsidR="007703FB" w:rsidRPr="007703FB" w:rsidRDefault="00924B88" w:rsidP="00920E2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="007703FB"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nstructions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use </w:t>
                      </w:r>
                      <w:r w:rsidR="007703FB"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as stated in participant information sheet</w:t>
                      </w:r>
                    </w:p>
                    <w:p w:rsidR="007703FB" w:rsidRDefault="007703FB" w:rsidP="00920E2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Chief Investigator: xxxxx</w:t>
                      </w:r>
                    </w:p>
                    <w:p w:rsidR="00CE63EF" w:rsidRDefault="00CE63EF" w:rsidP="00CE63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MP name, formulation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strength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quantity, expiry/use by date for reconstituted MP</w:t>
                      </w:r>
                      <w:r w:rsidR="00924B88">
                        <w:rPr>
                          <w:rFonts w:ascii="Arial" w:hAnsi="Arial" w:cs="Arial"/>
                          <w:sz w:val="16"/>
                          <w:szCs w:val="16"/>
                        </w:rPr>
                        <w:t>, stability/re-test date</w:t>
                      </w:r>
                    </w:p>
                    <w:p w:rsidR="007703FB" w:rsidRDefault="007703FB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03FB" w:rsidRPr="007703FB" w:rsidRDefault="00924B88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Batch No.</w:t>
                      </w:r>
                      <w:r w:rsidR="00103881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Storage </w:t>
                      </w:r>
                      <w:r w:rsidR="007703FB"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Instructions</w:t>
                      </w:r>
                      <w:r w:rsidR="00103881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7703FB"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703FB" w:rsidRDefault="007703FB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Participant Number:  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Date of Supply:</w:t>
                      </w:r>
                      <w:bookmarkStart w:id="1" w:name="_GoBack"/>
                      <w:bookmarkEnd w:id="1"/>
                    </w:p>
                    <w:p w:rsidR="007703FB" w:rsidRPr="007703FB" w:rsidRDefault="007703FB" w:rsidP="007703FB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03FB" w:rsidRPr="007703FB" w:rsidRDefault="00103881" w:rsidP="00920E2A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Sponsor contact n</w:t>
                      </w:r>
                      <w:r w:rsidR="007703FB"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ame and addres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s: </w:t>
                      </w:r>
                    </w:p>
                    <w:p w:rsidR="007703FB" w:rsidRPr="007703FB" w:rsidRDefault="007703FB" w:rsidP="00920E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Keep out of reach of children</w:t>
                      </w:r>
                    </w:p>
                    <w:p w:rsidR="007703FB" w:rsidRPr="007703FB" w:rsidRDefault="007703FB" w:rsidP="00920E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703FB">
                        <w:rPr>
                          <w:rFonts w:ascii="Arial" w:hAnsi="Arial" w:cs="Arial"/>
                          <w:sz w:val="16"/>
                          <w:szCs w:val="16"/>
                        </w:rPr>
                        <w:t>Additional cautions (as recommended by the BNF</w:t>
                      </w:r>
                      <w:r w:rsidRPr="007703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7703FB" w:rsidRDefault="007703FB" w:rsidP="007703F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7474" w:rsidRPr="007E74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7F" w:rsidRDefault="00636D7F" w:rsidP="00AA49EC">
      <w:pPr>
        <w:spacing w:after="0" w:line="240" w:lineRule="auto"/>
      </w:pPr>
      <w:r>
        <w:separator/>
      </w:r>
    </w:p>
  </w:endnote>
  <w:endnote w:type="continuationSeparator" w:id="0">
    <w:p w:rsidR="00636D7F" w:rsidRDefault="00636D7F" w:rsidP="00AA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7F" w:rsidRDefault="00636D7F" w:rsidP="00AA49EC">
      <w:pPr>
        <w:spacing w:after="0" w:line="240" w:lineRule="auto"/>
      </w:pPr>
      <w:r>
        <w:separator/>
      </w:r>
    </w:p>
  </w:footnote>
  <w:footnote w:type="continuationSeparator" w:id="0">
    <w:p w:rsidR="00636D7F" w:rsidRDefault="00636D7F" w:rsidP="00AA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7D" w:rsidRDefault="00476F7D">
    <w:pPr>
      <w:pStyle w:val="Header"/>
    </w:pPr>
    <w:r w:rsidRPr="00476F7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573EB96" wp14:editId="2B21D0C8">
          <wp:simplePos x="0" y="0"/>
          <wp:positionH relativeFrom="margin">
            <wp:posOffset>3607435</wp:posOffset>
          </wp:positionH>
          <wp:positionV relativeFrom="paragraph">
            <wp:posOffset>-352425</wp:posOffset>
          </wp:positionV>
          <wp:extent cx="2849880" cy="683260"/>
          <wp:effectExtent l="0" t="0" r="762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4"/>
    <w:rsid w:val="00103881"/>
    <w:rsid w:val="00251DBF"/>
    <w:rsid w:val="00425A6B"/>
    <w:rsid w:val="00476F7D"/>
    <w:rsid w:val="00586ECD"/>
    <w:rsid w:val="00636D7F"/>
    <w:rsid w:val="00686474"/>
    <w:rsid w:val="006A6036"/>
    <w:rsid w:val="006A6049"/>
    <w:rsid w:val="007703FB"/>
    <w:rsid w:val="007E7474"/>
    <w:rsid w:val="00825891"/>
    <w:rsid w:val="00920E2A"/>
    <w:rsid w:val="00924B88"/>
    <w:rsid w:val="00AA49EC"/>
    <w:rsid w:val="00C41224"/>
    <w:rsid w:val="00CE63EF"/>
    <w:rsid w:val="00ED2C9D"/>
    <w:rsid w:val="00F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8FB246"/>
  <w15:chartTrackingRefBased/>
  <w15:docId w15:val="{DF23A023-9349-4F11-8251-DF36257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9EC"/>
  </w:style>
  <w:style w:type="paragraph" w:styleId="Footer">
    <w:name w:val="footer"/>
    <w:basedOn w:val="Normal"/>
    <w:link w:val="FooterChar"/>
    <w:uiPriority w:val="99"/>
    <w:unhideWhenUsed/>
    <w:rsid w:val="00AA4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 G.</dc:creator>
  <cp:keywords/>
  <dc:description/>
  <cp:lastModifiedBy>Richards Amy.</cp:lastModifiedBy>
  <cp:revision>4</cp:revision>
  <dcterms:created xsi:type="dcterms:W3CDTF">2018-05-14T15:01:00Z</dcterms:created>
  <dcterms:modified xsi:type="dcterms:W3CDTF">2018-05-15T09:48:00Z</dcterms:modified>
</cp:coreProperties>
</file>